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46E21" w:rsidRPr="005B6969" w:rsidRDefault="00CF36F5" w:rsidP="00CF36F5">
      <w:pPr>
        <w:ind w:right="-1"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1</w:t>
      </w:r>
    </w:p>
    <w:p w:rsidR="00646E21" w:rsidRPr="00492C4B" w:rsidRDefault="00646E21" w:rsidP="00F01F2F">
      <w:pPr>
        <w:pStyle w:val="12"/>
        <w:ind w:right="-1" w:firstLine="567"/>
        <w:jc w:val="center"/>
        <w:rPr>
          <w:rFonts w:ascii="Tahoma" w:hAnsi="Tahoma" w:cs="Tahoma"/>
          <w:b/>
          <w:bCs/>
        </w:rPr>
      </w:pPr>
    </w:p>
    <w:p w:rsidR="00646E21" w:rsidRPr="00492C4B" w:rsidRDefault="00646E21" w:rsidP="00F01F2F">
      <w:pPr>
        <w:pStyle w:val="12"/>
        <w:ind w:right="-1" w:firstLine="567"/>
        <w:jc w:val="center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ДОГОВОР ПОДРЯДА</w:t>
      </w:r>
    </w:p>
    <w:p w:rsidR="00646E21" w:rsidRPr="00492C4B" w:rsidRDefault="00646E21" w:rsidP="00F01F2F">
      <w:pPr>
        <w:pStyle w:val="12"/>
        <w:ind w:right="-1" w:firstLine="567"/>
        <w:jc w:val="center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на выполнение проектных работ</w:t>
      </w:r>
    </w:p>
    <w:p w:rsidR="00646E21" w:rsidRPr="00492C4B" w:rsidRDefault="00646E21" w:rsidP="00F01F2F">
      <w:pPr>
        <w:pStyle w:val="12"/>
        <w:ind w:right="-1" w:firstLine="567"/>
        <w:jc w:val="center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№ _______</w:t>
      </w:r>
    </w:p>
    <w:p w:rsidR="00646E21" w:rsidRPr="00492C4B" w:rsidRDefault="00646E21" w:rsidP="00F01F2F">
      <w:pPr>
        <w:pStyle w:val="12"/>
        <w:ind w:right="-1" w:firstLine="567"/>
        <w:jc w:val="center"/>
        <w:rPr>
          <w:rFonts w:ascii="Tahoma" w:hAnsi="Tahoma" w:cs="Tahoma"/>
          <w:b/>
          <w:bCs/>
        </w:rPr>
      </w:pPr>
    </w:p>
    <w:p w:rsidR="00646E21" w:rsidRPr="00492C4B" w:rsidRDefault="00646E21" w:rsidP="00F01F2F">
      <w:pPr>
        <w:pStyle w:val="12"/>
        <w:tabs>
          <w:tab w:val="right" w:pos="10915"/>
        </w:tabs>
        <w:spacing w:after="120"/>
        <w:ind w:right="-1"/>
        <w:jc w:val="center"/>
        <w:rPr>
          <w:rFonts w:ascii="Tahoma" w:hAnsi="Tahoma" w:cs="Tahoma"/>
        </w:rPr>
      </w:pPr>
      <w:r w:rsidRPr="00492C4B">
        <w:rPr>
          <w:rFonts w:ascii="Tahoma" w:hAnsi="Tahoma" w:cs="Tahoma"/>
        </w:rPr>
        <w:t>г.о</w:t>
      </w:r>
      <w:proofErr w:type="gramStart"/>
      <w:r w:rsidRPr="00492C4B">
        <w:rPr>
          <w:rFonts w:ascii="Tahoma" w:hAnsi="Tahoma" w:cs="Tahoma"/>
        </w:rPr>
        <w:t>.Т</w:t>
      </w:r>
      <w:proofErr w:type="gramEnd"/>
      <w:r w:rsidRPr="00492C4B">
        <w:rPr>
          <w:rFonts w:ascii="Tahoma" w:hAnsi="Tahoma" w:cs="Tahoma"/>
        </w:rPr>
        <w:t xml:space="preserve">ольятти                                                               </w:t>
      </w:r>
      <w:r w:rsidR="00CF36F5">
        <w:rPr>
          <w:rFonts w:ascii="Tahoma" w:hAnsi="Tahoma" w:cs="Tahoma"/>
        </w:rPr>
        <w:t xml:space="preserve">                           </w:t>
      </w:r>
      <w:r w:rsidRPr="00492C4B">
        <w:rPr>
          <w:rFonts w:ascii="Tahoma" w:hAnsi="Tahoma" w:cs="Tahoma"/>
        </w:rPr>
        <w:t>«____» __________ 20___ г.</w:t>
      </w:r>
    </w:p>
    <w:p w:rsidR="00646E21" w:rsidRPr="00492C4B" w:rsidRDefault="00646E21" w:rsidP="00F01F2F">
      <w:pPr>
        <w:pStyle w:val="12"/>
        <w:tabs>
          <w:tab w:val="left" w:pos="0"/>
          <w:tab w:val="right" w:pos="10915"/>
        </w:tabs>
        <w:spacing w:after="120"/>
        <w:ind w:right="-1" w:firstLine="567"/>
        <w:jc w:val="both"/>
        <w:rPr>
          <w:rFonts w:ascii="Tahoma" w:hAnsi="Tahoma" w:cs="Tahoma"/>
        </w:rPr>
      </w:pPr>
    </w:p>
    <w:p w:rsidR="00646E21" w:rsidRPr="00492C4B" w:rsidRDefault="00646E21" w:rsidP="00F01F2F">
      <w:pPr>
        <w:pStyle w:val="12"/>
        <w:tabs>
          <w:tab w:val="left" w:pos="0"/>
        </w:tabs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именуемое в дальнейшем </w:t>
      </w:r>
      <w:r w:rsidRPr="00492C4B">
        <w:rPr>
          <w:rFonts w:ascii="Tahoma" w:hAnsi="Tahoma" w:cs="Tahoma"/>
          <w:b/>
        </w:rPr>
        <w:t>«Заказчик»,</w:t>
      </w:r>
      <w:r w:rsidRPr="00492C4B">
        <w:rPr>
          <w:rFonts w:ascii="Tahoma" w:hAnsi="Tahoma" w:cs="Tahoma"/>
        </w:rPr>
        <w:t xml:space="preserve"> в лице </w:t>
      </w:r>
      <w:proofErr w:type="spellStart"/>
      <w:r w:rsidR="001070C5" w:rsidRPr="00492C4B">
        <w:rPr>
          <w:rFonts w:ascii="Tahoma" w:hAnsi="Tahoma" w:cs="Tahoma"/>
        </w:rPr>
        <w:t>______________действующего</w:t>
      </w:r>
      <w:proofErr w:type="spellEnd"/>
      <w:r w:rsidR="001070C5" w:rsidRPr="00492C4B">
        <w:rPr>
          <w:rFonts w:ascii="Tahoma" w:hAnsi="Tahoma" w:cs="Tahoma"/>
        </w:rPr>
        <w:t xml:space="preserve"> на основании __________</w:t>
      </w:r>
      <w:r w:rsidRPr="00492C4B">
        <w:rPr>
          <w:rFonts w:ascii="Tahoma" w:hAnsi="Tahoma" w:cs="Tahoma"/>
        </w:rPr>
        <w:t xml:space="preserve">, с одной стороны, </w:t>
      </w:r>
    </w:p>
    <w:p w:rsidR="00646E21" w:rsidRPr="00492C4B" w:rsidRDefault="00646E21" w:rsidP="00F01F2F">
      <w:pPr>
        <w:pStyle w:val="12"/>
        <w:tabs>
          <w:tab w:val="left" w:pos="0"/>
        </w:tabs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и _______________________________________________________________________________,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(наименование предприятия, учреждения, организации)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 xml:space="preserve">именуем___ в дальнейшем </w:t>
      </w:r>
      <w:r w:rsidRPr="00492C4B">
        <w:rPr>
          <w:rFonts w:ascii="Tahoma" w:hAnsi="Tahoma" w:cs="Tahoma"/>
          <w:b/>
        </w:rPr>
        <w:t>«Подрядчик»</w:t>
      </w:r>
      <w:r w:rsidRPr="00492C4B">
        <w:rPr>
          <w:rFonts w:ascii="Tahoma" w:hAnsi="Tahoma" w:cs="Tahoma"/>
        </w:rPr>
        <w:t>, в лице ____________________________________________________________________________________,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(должность, фамилия, имя, отчество)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proofErr w:type="gramStart"/>
      <w:r w:rsidRPr="00492C4B">
        <w:rPr>
          <w:rFonts w:ascii="Tahoma" w:hAnsi="Tahoma" w:cs="Tahoma"/>
        </w:rPr>
        <w:t>действующего</w:t>
      </w:r>
      <w:proofErr w:type="gramEnd"/>
      <w:r w:rsidRPr="00492C4B">
        <w:rPr>
          <w:rFonts w:ascii="Tahoma" w:hAnsi="Tahoma" w:cs="Tahoma"/>
        </w:rPr>
        <w:t xml:space="preserve"> на основании ___________________________________________________________________________________,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(Устава, положения, доверенности)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с другой стороны, именуемые в дальнейшем «Стороны», заключили настоящий Договор о нижеследующем:</w:t>
      </w:r>
    </w:p>
    <w:p w:rsidR="00646E21" w:rsidRPr="00492C4B" w:rsidRDefault="00646E21" w:rsidP="00F01F2F">
      <w:pPr>
        <w:pStyle w:val="12"/>
        <w:spacing w:before="120"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1. Предмет Договора.</w:t>
      </w:r>
    </w:p>
    <w:p w:rsidR="00646E21" w:rsidRPr="00492C4B" w:rsidRDefault="00646E21" w:rsidP="00F01F2F">
      <w:pPr>
        <w:pStyle w:val="a0"/>
        <w:numPr>
          <w:ilvl w:val="0"/>
          <w:numId w:val="2"/>
        </w:numPr>
        <w:tabs>
          <w:tab w:val="left" w:pos="1451"/>
        </w:tabs>
        <w:suppressAutoHyphens w:val="0"/>
        <w:autoSpaceDE/>
        <w:spacing w:after="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1.1. Подрядчик обязуется выполнить по заданию Заказчика работу, указанную в п. 1.2 настоящего Договора, и сдать ее результат Заказчику, а Заказчик обязуется принять результат работы и оплатить его.</w:t>
      </w:r>
    </w:p>
    <w:p w:rsidR="00646E21" w:rsidRPr="00492C4B" w:rsidRDefault="00646E21" w:rsidP="00F01F2F">
      <w:pPr>
        <w:pStyle w:val="a0"/>
        <w:numPr>
          <w:ilvl w:val="0"/>
          <w:numId w:val="2"/>
        </w:numPr>
        <w:tabs>
          <w:tab w:val="left" w:pos="1424"/>
        </w:tabs>
        <w:suppressAutoHyphens w:val="0"/>
        <w:autoSpaceDE/>
        <w:spacing w:after="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1.2.   Подрядчик обязуется выполнить следующие работы:</w:t>
      </w:r>
    </w:p>
    <w:p w:rsidR="00646E21" w:rsidRPr="00492C4B" w:rsidRDefault="001070C5" w:rsidP="00F01F2F">
      <w:pPr>
        <w:pStyle w:val="a0"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B176DF">
        <w:rPr>
          <w:rFonts w:ascii="Tahoma" w:hAnsi="Tahoma" w:cs="Tahoma"/>
          <w:sz w:val="20"/>
          <w:szCs w:val="20"/>
        </w:rPr>
        <w:t>_________________</w:t>
      </w:r>
      <w:r w:rsidR="00646E21" w:rsidRPr="00492C4B">
        <w:rPr>
          <w:rFonts w:ascii="Tahoma" w:hAnsi="Tahoma" w:cs="Tahoma"/>
          <w:sz w:val="20"/>
          <w:szCs w:val="20"/>
        </w:rPr>
        <w:t>(далее - работы).</w:t>
      </w:r>
    </w:p>
    <w:p w:rsidR="00646E21" w:rsidRPr="00492C4B" w:rsidRDefault="00646E21" w:rsidP="00F01F2F">
      <w:pPr>
        <w:pStyle w:val="a0"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1.3.  Предусмотренные настоящим Договором работы выполняются в полном соответствии с техническим заданием (Приложение № 1).</w:t>
      </w:r>
    </w:p>
    <w:p w:rsidR="00646E21" w:rsidRPr="00492C4B" w:rsidRDefault="00646E21" w:rsidP="00F01F2F">
      <w:pPr>
        <w:pStyle w:val="a0"/>
        <w:numPr>
          <w:ilvl w:val="0"/>
          <w:numId w:val="2"/>
        </w:numPr>
        <w:tabs>
          <w:tab w:val="left" w:pos="1424"/>
        </w:tabs>
        <w:suppressAutoHyphens w:val="0"/>
        <w:autoSpaceDE/>
        <w:spacing w:after="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1.4.   Срок выполнения работ </w:t>
      </w:r>
      <w:proofErr w:type="gramStart"/>
      <w:r w:rsidRPr="00492C4B">
        <w:rPr>
          <w:rFonts w:ascii="Tahoma" w:hAnsi="Tahoma" w:cs="Tahoma"/>
          <w:sz w:val="20"/>
          <w:szCs w:val="20"/>
        </w:rPr>
        <w:t>с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__________________ до ____________________.</w:t>
      </w:r>
    </w:p>
    <w:p w:rsidR="00646E21" w:rsidRPr="00492C4B" w:rsidRDefault="00646E21" w:rsidP="00F01F2F">
      <w:pPr>
        <w:pStyle w:val="a0"/>
        <w:numPr>
          <w:ilvl w:val="0"/>
          <w:numId w:val="2"/>
        </w:numPr>
        <w:tabs>
          <w:tab w:val="left" w:pos="1424"/>
        </w:tabs>
        <w:suppressAutoHyphens w:val="0"/>
        <w:autoSpaceDE/>
        <w:spacing w:after="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1.5.   Работа считается выполненной после подписания акта сдачи-приемки работы Заказчиком.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2. Цена Договора и порядок расчетов.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</w:p>
    <w:p w:rsidR="00646E21" w:rsidRPr="00492C4B" w:rsidRDefault="00646E21" w:rsidP="00F01F2F">
      <w:pPr>
        <w:pStyle w:val="a0"/>
        <w:tabs>
          <w:tab w:val="left" w:pos="143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2.1.  Работы оплачиваются Заказчиком в строгом соответствии с выполненными  объемами работ.</w:t>
      </w:r>
    </w:p>
    <w:p w:rsidR="00646E21" w:rsidRPr="00492C4B" w:rsidRDefault="00646E21" w:rsidP="00F01F2F">
      <w:pPr>
        <w:pStyle w:val="a0"/>
        <w:numPr>
          <w:ilvl w:val="1"/>
          <w:numId w:val="5"/>
        </w:numPr>
        <w:tabs>
          <w:tab w:val="left" w:pos="1448"/>
        </w:tabs>
        <w:suppressAutoHyphens w:val="0"/>
        <w:autoSpaceDE/>
        <w:spacing w:after="0" w:line="277" w:lineRule="exact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Стоимость работ, выполняемых по настоящему Договору, определяется на основании Сметы, утвержденной Подрядчиком и согласованной Заказчиком, и составляет ____________ рублей</w:t>
      </w:r>
      <w:proofErr w:type="gramStart"/>
      <w:r w:rsidRPr="00492C4B">
        <w:rPr>
          <w:rFonts w:ascii="Tahoma" w:hAnsi="Tahoma" w:cs="Tahoma"/>
          <w:sz w:val="20"/>
          <w:szCs w:val="20"/>
        </w:rPr>
        <w:t xml:space="preserve"> (___________________________________________________) ___ 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копеек, в том числе НДС </w:t>
      </w:r>
      <w:r w:rsidR="007D0DD5">
        <w:rPr>
          <w:rFonts w:ascii="Tahoma" w:hAnsi="Tahoma" w:cs="Tahoma"/>
          <w:sz w:val="20"/>
          <w:szCs w:val="20"/>
        </w:rPr>
        <w:t>20</w:t>
      </w:r>
      <w:r w:rsidRPr="00492C4B">
        <w:rPr>
          <w:rFonts w:ascii="Tahoma" w:hAnsi="Tahoma" w:cs="Tahoma"/>
          <w:sz w:val="20"/>
          <w:szCs w:val="20"/>
        </w:rPr>
        <w:t xml:space="preserve"> % - ___________________________________________________________.</w:t>
      </w:r>
    </w:p>
    <w:p w:rsidR="006D1577" w:rsidRDefault="006D1577" w:rsidP="006D1577">
      <w:pPr>
        <w:pStyle w:val="a0"/>
        <w:numPr>
          <w:ilvl w:val="1"/>
          <w:numId w:val="5"/>
        </w:numPr>
        <w:tabs>
          <w:tab w:val="left" w:pos="1448"/>
        </w:tabs>
        <w:suppressAutoHyphens w:val="0"/>
        <w:autoSpaceDE/>
        <w:spacing w:after="0" w:line="277" w:lineRule="exact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6D1577">
        <w:rPr>
          <w:rFonts w:ascii="Tahoma" w:hAnsi="Tahoma" w:cs="Tahoma"/>
          <w:sz w:val="20"/>
          <w:szCs w:val="20"/>
        </w:rPr>
        <w:t>Оплата работ по настоящему Договору осуществляется Заказчиком после подписания сторонами Акта сдачи-приемки выполненных работ, на основании полученного Подрядчиком Счета-фактуры. Счет-фактура на оплату должен быть получен Заказчиком не позднее 5 (пяти) календарных дней со дня подписания Акта сдачи-приемки выполненных работ.</w:t>
      </w:r>
    </w:p>
    <w:p w:rsidR="006D1577" w:rsidRPr="006D1577" w:rsidRDefault="007D0DD5" w:rsidP="006D1577">
      <w:pPr>
        <w:pStyle w:val="a0"/>
        <w:numPr>
          <w:ilvl w:val="1"/>
          <w:numId w:val="5"/>
        </w:numPr>
        <w:tabs>
          <w:tab w:val="left" w:pos="1448"/>
        </w:tabs>
        <w:suppressAutoHyphens w:val="0"/>
        <w:autoSpaceDE/>
        <w:spacing w:after="0" w:line="277" w:lineRule="exact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Расчет производится в течение 2</w:t>
      </w:r>
      <w:r w:rsidR="006D1577" w:rsidRPr="006D1577">
        <w:rPr>
          <w:rFonts w:ascii="Tahoma" w:hAnsi="Tahoma" w:cs="Tahoma"/>
          <w:color w:val="000000"/>
          <w:sz w:val="20"/>
          <w:szCs w:val="20"/>
        </w:rPr>
        <w:t>0 (</w:t>
      </w:r>
      <w:r>
        <w:rPr>
          <w:rFonts w:ascii="Tahoma" w:hAnsi="Tahoma" w:cs="Tahoma"/>
          <w:color w:val="000000"/>
          <w:sz w:val="20"/>
          <w:szCs w:val="20"/>
        </w:rPr>
        <w:t>двадцати</w:t>
      </w:r>
      <w:r w:rsidR="006D1577" w:rsidRPr="006D1577">
        <w:rPr>
          <w:rFonts w:ascii="Tahoma" w:hAnsi="Tahoma" w:cs="Tahoma"/>
          <w:color w:val="000000"/>
          <w:sz w:val="20"/>
          <w:szCs w:val="20"/>
        </w:rPr>
        <w:t>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Подрядчиком в соответствии с требованиями законодательства о налогах и сборах, действующими на момент исполнения обязательств по договору.</w:t>
      </w:r>
    </w:p>
    <w:p w:rsidR="00646E21" w:rsidRPr="00492C4B" w:rsidRDefault="00646E21" w:rsidP="00F01F2F">
      <w:pPr>
        <w:pStyle w:val="a0"/>
        <w:numPr>
          <w:ilvl w:val="1"/>
          <w:numId w:val="5"/>
        </w:numPr>
        <w:tabs>
          <w:tab w:val="left" w:pos="1448"/>
        </w:tabs>
        <w:suppressAutoHyphens w:val="0"/>
        <w:autoSpaceDE/>
        <w:spacing w:after="0" w:line="277" w:lineRule="exact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Цена работ на период действия Договора является фиксированной и пересмотру не подлежит.</w:t>
      </w:r>
    </w:p>
    <w:p w:rsidR="00646E21" w:rsidRPr="00492C4B" w:rsidRDefault="00646E21" w:rsidP="00F01F2F">
      <w:pPr>
        <w:pStyle w:val="a0"/>
        <w:numPr>
          <w:ilvl w:val="1"/>
          <w:numId w:val="5"/>
        </w:numPr>
        <w:tabs>
          <w:tab w:val="left" w:pos="1158"/>
        </w:tabs>
        <w:suppressAutoHyphens w:val="0"/>
        <w:autoSpaceDE/>
        <w:spacing w:after="106" w:line="277" w:lineRule="exact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 соглашению сторон возможны иные формы расчетов.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3. Обязательства Сторон.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3.1. Заказчик имеет право:</w:t>
      </w:r>
    </w:p>
    <w:p w:rsidR="00646E21" w:rsidRPr="00492C4B" w:rsidRDefault="00646E21" w:rsidP="00F01F2F">
      <w:pPr>
        <w:pStyle w:val="a0"/>
        <w:numPr>
          <w:ilvl w:val="0"/>
          <w:numId w:val="4"/>
        </w:numPr>
        <w:tabs>
          <w:tab w:val="left" w:pos="1464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lastRenderedPageBreak/>
        <w:t>Во всякое время проверять ход и качество работы, выполняемой Подрядчиком, не вмешиваясь в его хозяйственную деятельность.</w:t>
      </w:r>
    </w:p>
    <w:p w:rsidR="00646E21" w:rsidRPr="00492C4B" w:rsidRDefault="00646E21" w:rsidP="00F01F2F">
      <w:pPr>
        <w:pStyle w:val="a0"/>
        <w:numPr>
          <w:ilvl w:val="0"/>
          <w:numId w:val="4"/>
        </w:numPr>
        <w:tabs>
          <w:tab w:val="left" w:pos="147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Отказаться от исполнения Договора в любое время до сдачи ему результата работы, уплатив </w:t>
      </w:r>
      <w:proofErr w:type="gramStart"/>
      <w:r w:rsidRPr="00492C4B">
        <w:rPr>
          <w:rFonts w:ascii="Tahoma" w:hAnsi="Tahoma" w:cs="Tahoma"/>
          <w:sz w:val="20"/>
          <w:szCs w:val="20"/>
        </w:rPr>
        <w:t>Подрядчику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646E21" w:rsidRPr="00492C4B" w:rsidRDefault="00646E21" w:rsidP="00F01F2F">
      <w:pPr>
        <w:pStyle w:val="a0"/>
        <w:numPr>
          <w:ilvl w:val="0"/>
          <w:numId w:val="4"/>
        </w:numPr>
        <w:tabs>
          <w:tab w:val="left" w:pos="142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Привлечь Подрядчика к участию в деле по иску, предъявленному к Заказчику третьим лицом в связи с недостатками составленной проектной документации.</w:t>
      </w:r>
    </w:p>
    <w:p w:rsidR="00646E21" w:rsidRPr="00492C4B" w:rsidRDefault="00646E21" w:rsidP="00F01F2F">
      <w:pPr>
        <w:pStyle w:val="a0"/>
        <w:numPr>
          <w:ilvl w:val="1"/>
          <w:numId w:val="4"/>
        </w:numPr>
        <w:tabs>
          <w:tab w:val="left" w:pos="143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Подрядчик обязан: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7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Выполнить все работы в объеме и в сроки, предусмотренные в настоящем договоре и техническом задании, и сдать работы Заказчику в состоянии, соответствующем условиям настоящего Договора, действующими нормами и техническими условиями.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53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Обеспечить выполнение работ своими силами и средствами.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7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Нести риск случайной гибели или случайного повреждения результатов работ. 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7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 окончании работы передать ее результат Заказчику (проектная документация), а также передать Заказчику информацию и документацию, необходимую для эксплуатации и иного использования результата работ.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212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Подчиняться режиму, действующему на предприятии Заказчика, согласовывая с Заказчиком режим своей работы.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37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Нести в установленном порядке материальную или иную ответственность за нанесенный Заказчику или третьей стороне ущерб, явившийся следствием своих виновных действий и виновных действий субподрядчиков, в случае, если они привлечены к работам.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363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Согласовывать готовую проектную документацию с компетентными государственными органами и органами местного самоуправления в срок, определенный в п. 1.4.</w:t>
      </w:r>
    </w:p>
    <w:p w:rsidR="00646E21" w:rsidRPr="00492C4B" w:rsidRDefault="00646E21" w:rsidP="00F01F2F">
      <w:pPr>
        <w:pStyle w:val="a0"/>
        <w:numPr>
          <w:ilvl w:val="1"/>
          <w:numId w:val="4"/>
        </w:numPr>
        <w:tabs>
          <w:tab w:val="left" w:pos="143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Заказчик обязан: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86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В течение 7-ми рабочих дней после получения от Подрядчика извещения об окончании работы (этапа работ) либо по истечении срока, указанного в п. 1.4 настоящего Договора, осмотреть и принять результаты работы. При обнаружении отступлений от Договора, ухудшающих результаты работы, или иных недостатков в работе немедленно уведомить об этом Подрядчика.</w:t>
      </w:r>
    </w:p>
    <w:p w:rsidR="00646E21" w:rsidRPr="00492C4B" w:rsidRDefault="00646E21" w:rsidP="00F01F2F">
      <w:pPr>
        <w:pStyle w:val="a0"/>
        <w:numPr>
          <w:ilvl w:val="2"/>
          <w:numId w:val="4"/>
        </w:numPr>
        <w:tabs>
          <w:tab w:val="left" w:pos="147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Оплатить выполненные Подрядчиком работы в размерах и в сроки, установленные настоящим Договором.</w:t>
      </w:r>
    </w:p>
    <w:p w:rsidR="00646E21" w:rsidRPr="00492C4B" w:rsidRDefault="00646E21" w:rsidP="00F01F2F">
      <w:pPr>
        <w:pStyle w:val="a0"/>
        <w:numPr>
          <w:ilvl w:val="1"/>
          <w:numId w:val="4"/>
        </w:numPr>
        <w:tabs>
          <w:tab w:val="left" w:pos="1226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Подрядчик не вправе передавать проектную документацию третьим лицам без согласия Заказчика.</w:t>
      </w:r>
    </w:p>
    <w:p w:rsidR="00646E21" w:rsidRPr="00492C4B" w:rsidRDefault="00646E21" w:rsidP="00F01F2F">
      <w:pPr>
        <w:numPr>
          <w:ilvl w:val="1"/>
          <w:numId w:val="4"/>
        </w:num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Подрядчик  гарантирует  Заказчику  отсутствие  у  третьих  лиц   права   воспрепятствовать выполнению работ    или    ограничивать их   выполнение на основе подготовленной Подрядчиком проектной документации.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</w:p>
    <w:p w:rsidR="00646E21" w:rsidRPr="00492C4B" w:rsidRDefault="00646E21" w:rsidP="00F01F2F">
      <w:pPr>
        <w:pStyle w:val="12"/>
        <w:spacing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 xml:space="preserve">                                              4. Порядок сдачи и приемки работ.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4.1.</w:t>
      </w:r>
      <w:r w:rsidRPr="00492C4B">
        <w:rPr>
          <w:rFonts w:ascii="Tahoma" w:hAnsi="Tahoma" w:cs="Tahoma"/>
        </w:rPr>
        <w:tab/>
        <w:t>Подрядчик обязан в письменной форме известить Заказчика об окончании выполнения работ.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4.2.</w:t>
      </w:r>
      <w:r w:rsidRPr="00492C4B">
        <w:rPr>
          <w:rFonts w:ascii="Tahoma" w:hAnsi="Tahoma" w:cs="Tahoma"/>
        </w:rPr>
        <w:tab/>
        <w:t>Сдача результатов работ Подрядчиком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обеими Сторонами, с  указанием  недостатков  (в  случае  обнаружения), а также сроков и порядка их устранения.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Подрядчика, составляет акт устранения недостатков с указанием сроков их исправления и направляет его Подрядчику.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Подрядчик обязан в течение 10-ти рабочих дней со дня получения указанного акта устранить выявленные недостатки за свой счет.</w:t>
      </w:r>
    </w:p>
    <w:p w:rsidR="00646E21" w:rsidRPr="00492C4B" w:rsidRDefault="00646E21" w:rsidP="00F01F2F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4.3. В случаях, когда работы выполнены Подрядчиком с отступлениями от настоящего Договора, ухудшившими результат работ, признание некачественной работы или с иными недостатками, которые делают результат работ не пригодным для использования по назначению, Заказчик вправе по своему выбору потребовать от Подрядчика:</w:t>
      </w:r>
    </w:p>
    <w:p w:rsidR="00646E21" w:rsidRPr="00492C4B" w:rsidRDefault="00646E21" w:rsidP="00F01F2F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-        Безвозмездного устра</w:t>
      </w:r>
      <w:r w:rsidR="002B2B5D" w:rsidRPr="00492C4B">
        <w:rPr>
          <w:rFonts w:ascii="Tahoma" w:hAnsi="Tahoma" w:cs="Tahoma"/>
          <w:sz w:val="20"/>
          <w:szCs w:val="20"/>
        </w:rPr>
        <w:t>нения недостатков в десяти</w:t>
      </w:r>
      <w:r w:rsidRPr="00492C4B">
        <w:rPr>
          <w:rFonts w:ascii="Tahoma" w:hAnsi="Tahoma" w:cs="Tahoma"/>
          <w:sz w:val="20"/>
          <w:szCs w:val="20"/>
        </w:rPr>
        <w:t>дневный срок;</w:t>
      </w:r>
    </w:p>
    <w:p w:rsidR="00646E21" w:rsidRPr="00492C4B" w:rsidRDefault="00646E21" w:rsidP="00F01F2F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-        Соразмерного уменьшения установленной за работу цены;</w:t>
      </w:r>
    </w:p>
    <w:p w:rsidR="00646E21" w:rsidRPr="00492C4B" w:rsidRDefault="00646E21" w:rsidP="00F01F2F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-        Возмещения своих расходов на устранение недостатков;</w:t>
      </w:r>
    </w:p>
    <w:p w:rsidR="00646E21" w:rsidRPr="00492C4B" w:rsidRDefault="005D6926" w:rsidP="00F01F2F">
      <w:pPr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         </w:t>
      </w:r>
      <w:r w:rsidR="00646E21" w:rsidRPr="00492C4B">
        <w:rPr>
          <w:rFonts w:ascii="Tahoma" w:hAnsi="Tahoma" w:cs="Tahoma"/>
          <w:sz w:val="20"/>
          <w:szCs w:val="20"/>
        </w:rPr>
        <w:t xml:space="preserve"> -       </w:t>
      </w:r>
      <w:r w:rsidRPr="00492C4B">
        <w:rPr>
          <w:rFonts w:ascii="Tahoma" w:hAnsi="Tahoma" w:cs="Tahoma"/>
          <w:sz w:val="20"/>
          <w:szCs w:val="20"/>
        </w:rPr>
        <w:t>Возмещение у</w:t>
      </w:r>
      <w:r w:rsidR="00646E21" w:rsidRPr="00492C4B">
        <w:rPr>
          <w:rFonts w:ascii="Tahoma" w:hAnsi="Tahoma" w:cs="Tahoma"/>
          <w:sz w:val="20"/>
          <w:szCs w:val="20"/>
        </w:rPr>
        <w:t>бытк</w:t>
      </w:r>
      <w:r w:rsidRPr="00492C4B">
        <w:rPr>
          <w:rFonts w:ascii="Tahoma" w:hAnsi="Tahoma" w:cs="Tahoma"/>
          <w:sz w:val="20"/>
          <w:szCs w:val="20"/>
        </w:rPr>
        <w:t>ов</w:t>
      </w:r>
      <w:r w:rsidR="00646E21" w:rsidRPr="00492C4B">
        <w:rPr>
          <w:rFonts w:ascii="Tahoma" w:hAnsi="Tahoma" w:cs="Tahoma"/>
          <w:sz w:val="20"/>
          <w:szCs w:val="20"/>
        </w:rPr>
        <w:t xml:space="preserve"> возникши</w:t>
      </w:r>
      <w:r w:rsidRPr="00492C4B">
        <w:rPr>
          <w:rFonts w:ascii="Tahoma" w:hAnsi="Tahoma" w:cs="Tahoma"/>
          <w:sz w:val="20"/>
          <w:szCs w:val="20"/>
        </w:rPr>
        <w:t>х</w:t>
      </w:r>
      <w:r w:rsidR="00646E21" w:rsidRPr="00492C4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46E21" w:rsidRPr="00492C4B">
        <w:rPr>
          <w:rFonts w:ascii="Tahoma" w:hAnsi="Tahoma" w:cs="Tahoma"/>
          <w:sz w:val="20"/>
          <w:szCs w:val="20"/>
        </w:rPr>
        <w:t>в следствии</w:t>
      </w:r>
      <w:proofErr w:type="gramEnd"/>
      <w:r w:rsidR="00646E21" w:rsidRPr="00492C4B">
        <w:rPr>
          <w:rFonts w:ascii="Tahoma" w:hAnsi="Tahoma" w:cs="Tahoma"/>
          <w:sz w:val="20"/>
          <w:szCs w:val="20"/>
        </w:rPr>
        <w:t xml:space="preserve"> не качественного выполнения работ.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4.4.</w:t>
      </w:r>
      <w:r w:rsidRPr="00492C4B">
        <w:rPr>
          <w:rFonts w:ascii="Tahoma" w:hAnsi="Tahoma" w:cs="Tahoma"/>
        </w:rPr>
        <w:tab/>
        <w:t>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646E21" w:rsidRPr="00492C4B" w:rsidRDefault="00646E21" w:rsidP="00F01F2F">
      <w:pPr>
        <w:pStyle w:val="12"/>
        <w:ind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lastRenderedPageBreak/>
        <w:t>4.5.</w:t>
      </w:r>
      <w:r w:rsidR="008B4BD4" w:rsidRPr="00492C4B">
        <w:rPr>
          <w:rFonts w:ascii="Tahoma" w:hAnsi="Tahoma" w:cs="Tahoma"/>
        </w:rPr>
        <w:t xml:space="preserve"> </w:t>
      </w:r>
      <w:r w:rsidRPr="00492C4B">
        <w:rPr>
          <w:rFonts w:ascii="Tahoma" w:hAnsi="Tahoma" w:cs="Tahoma"/>
        </w:rPr>
        <w:t>Датой выполнения работ считается дата подписания Сторонами акта сдачи-приемки или акта устранения недостатков.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4.6. Заказчик вправе отказаться от приемки работ в случае обнаружения недостатков, которые не могут быть устранены Подрядчиком.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b/>
          <w:sz w:val="20"/>
          <w:szCs w:val="20"/>
        </w:rPr>
      </w:pP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b/>
          <w:sz w:val="20"/>
          <w:szCs w:val="20"/>
        </w:rPr>
      </w:pPr>
      <w:r w:rsidRPr="00492C4B">
        <w:rPr>
          <w:rFonts w:ascii="Tahoma" w:hAnsi="Tahoma" w:cs="Tahoma"/>
          <w:b/>
          <w:sz w:val="20"/>
          <w:szCs w:val="20"/>
        </w:rPr>
        <w:t>5. Гарантии качества работ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b/>
          <w:sz w:val="20"/>
          <w:szCs w:val="20"/>
        </w:rPr>
      </w:pPr>
    </w:p>
    <w:p w:rsidR="00646E21" w:rsidRPr="00492C4B" w:rsidRDefault="00646E21" w:rsidP="00F01F2F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5.1. Подрядчик гарантирует выполнение всех работ в полном объеме, в установленные сроки и с качеством, позволяющим эксплуатировать результат работ в течение 3 (трех) лет </w:t>
      </w:r>
      <w:proofErr w:type="gramStart"/>
      <w:r w:rsidRPr="00492C4B">
        <w:rPr>
          <w:rFonts w:ascii="Tahoma" w:hAnsi="Tahoma" w:cs="Tahoma"/>
          <w:sz w:val="20"/>
          <w:szCs w:val="20"/>
        </w:rPr>
        <w:t>с даты подписания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акта приема-передачи работ.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5.2</w:t>
      </w:r>
      <w:proofErr w:type="gramStart"/>
      <w:r w:rsidRPr="00492C4B">
        <w:rPr>
          <w:rFonts w:ascii="Tahoma" w:hAnsi="Tahoma" w:cs="Tahoma"/>
          <w:sz w:val="20"/>
          <w:szCs w:val="20"/>
        </w:rPr>
        <w:t xml:space="preserve"> В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случае несвоевременного устранения замечаний Подрядчиком по любым основаниям, Заказчик вправе привлечь к устранению дефектов другую организацию, а стоимость устранения замечаний взыскать со счета Подрядчика в ценах на момент их устранения.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b/>
          <w:sz w:val="20"/>
          <w:szCs w:val="20"/>
        </w:rPr>
      </w:pPr>
      <w:r w:rsidRPr="00492C4B">
        <w:rPr>
          <w:rFonts w:ascii="Tahoma" w:hAnsi="Tahoma" w:cs="Tahoma"/>
          <w:b/>
          <w:sz w:val="20"/>
          <w:szCs w:val="20"/>
        </w:rPr>
        <w:t>6. Ответственность за нарушение условий договора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6.1. 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6.2. В случае не</w:t>
      </w:r>
      <w:r w:rsidR="002B2B5D" w:rsidRPr="00492C4B">
        <w:rPr>
          <w:rFonts w:ascii="Tahoma" w:hAnsi="Tahoma" w:cs="Tahoma"/>
          <w:sz w:val="20"/>
          <w:szCs w:val="20"/>
        </w:rPr>
        <w:t xml:space="preserve"> </w:t>
      </w:r>
      <w:r w:rsidRPr="00492C4B">
        <w:rPr>
          <w:rFonts w:ascii="Tahoma" w:hAnsi="Tahoma" w:cs="Tahoma"/>
          <w:sz w:val="20"/>
          <w:szCs w:val="20"/>
        </w:rPr>
        <w:t>устранения Подрядчиком недостатков и дефектов в сроки указанные в  настоящем договоре, Подрядчик уплачивает Заказчику неустойку в размере 0,1% от стоимости работ, подлежащих исправлению, за каждый день просрочки.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6.3. </w:t>
      </w:r>
      <w:proofErr w:type="gramStart"/>
      <w:r w:rsidRPr="00492C4B">
        <w:rPr>
          <w:rFonts w:ascii="Tahoma" w:hAnsi="Tahoma" w:cs="Tahoma"/>
          <w:sz w:val="20"/>
          <w:szCs w:val="20"/>
        </w:rPr>
        <w:t xml:space="preserve">В случае нарушения Подрядчиком срока начала и окончания работ он уплачивает Заказчику за каждый просроченный день пеню в размере 0,1% от стоимости работ, а если работа не окончена по истечении недели со дня наступления срока окончания работ, Подрядчик уплачивает Заказчику неустойку в размере 0,2% от стоимости работ за каждый день просрочки. </w:t>
      </w:r>
      <w:proofErr w:type="gramEnd"/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6.4. За некачественное выполнение работ или отступление от других условий договора, ухудшивших работу, Подрядчик уплачивает Заказчику неустойку в размере 10% от стоимости работ, а также возмещает все понесенные Заказчиком, в результате некачественного выполнени</w:t>
      </w:r>
      <w:r w:rsidR="001070C5" w:rsidRPr="00492C4B">
        <w:rPr>
          <w:rFonts w:ascii="Tahoma" w:hAnsi="Tahoma" w:cs="Tahoma"/>
          <w:sz w:val="20"/>
          <w:szCs w:val="20"/>
        </w:rPr>
        <w:t>я работ, убытки и иные расходы.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</w:p>
    <w:p w:rsidR="00646E21" w:rsidRPr="00492C4B" w:rsidRDefault="00646E21" w:rsidP="00F01F2F">
      <w:pPr>
        <w:ind w:firstLine="567"/>
        <w:rPr>
          <w:rFonts w:ascii="Tahoma" w:hAnsi="Tahoma" w:cs="Tahoma"/>
          <w:b/>
          <w:bCs/>
          <w:sz w:val="20"/>
          <w:szCs w:val="20"/>
        </w:rPr>
      </w:pPr>
      <w:r w:rsidRPr="00492C4B">
        <w:rPr>
          <w:rFonts w:ascii="Tahoma" w:hAnsi="Tahoma" w:cs="Tahoma"/>
          <w:b/>
          <w:bCs/>
          <w:sz w:val="20"/>
          <w:szCs w:val="20"/>
        </w:rPr>
        <w:t xml:space="preserve">7. </w:t>
      </w:r>
      <w:r w:rsidRPr="00492C4B">
        <w:rPr>
          <w:rFonts w:ascii="Tahoma" w:hAnsi="Tahoma" w:cs="Tahoma"/>
          <w:b/>
          <w:sz w:val="20"/>
          <w:szCs w:val="20"/>
        </w:rPr>
        <w:t>Основания освобождения от ответственности</w:t>
      </w:r>
      <w:r w:rsidRPr="00492C4B">
        <w:rPr>
          <w:rFonts w:ascii="Tahoma" w:hAnsi="Tahoma" w:cs="Tahoma"/>
          <w:b/>
          <w:bCs/>
          <w:sz w:val="20"/>
          <w:szCs w:val="20"/>
        </w:rPr>
        <w:t>.</w:t>
      </w:r>
    </w:p>
    <w:p w:rsidR="00646E21" w:rsidRPr="00492C4B" w:rsidRDefault="00646E21" w:rsidP="00F01F2F">
      <w:pPr>
        <w:pStyle w:val="12"/>
        <w:spacing w:before="120" w:after="120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7.1.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646E21" w:rsidRPr="00492C4B" w:rsidRDefault="00646E21" w:rsidP="00F01F2F">
      <w:pPr>
        <w:tabs>
          <w:tab w:val="left" w:pos="54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7.2.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646E21" w:rsidRPr="00492C4B" w:rsidRDefault="00646E21" w:rsidP="00F01F2F">
      <w:pPr>
        <w:pStyle w:val="4"/>
        <w:numPr>
          <w:ilvl w:val="0"/>
          <w:numId w:val="3"/>
        </w:numPr>
        <w:tabs>
          <w:tab w:val="left" w:pos="540"/>
        </w:tabs>
        <w:spacing w:before="0" w:after="0"/>
        <w:ind w:left="0" w:right="-1" w:firstLine="567"/>
        <w:jc w:val="both"/>
        <w:rPr>
          <w:rFonts w:ascii="Tahoma" w:hAnsi="Tahoma" w:cs="Tahoma"/>
          <w:sz w:val="20"/>
          <w:lang w:val="ru-RU"/>
        </w:rPr>
      </w:pPr>
      <w:r w:rsidRPr="00492C4B">
        <w:rPr>
          <w:rFonts w:ascii="Tahoma" w:hAnsi="Tahoma" w:cs="Tahoma"/>
          <w:sz w:val="20"/>
          <w:lang w:val="ru-RU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492C4B">
        <w:rPr>
          <w:rFonts w:ascii="Tahoma" w:hAnsi="Tahoma" w:cs="Tahoma"/>
          <w:color w:val="000000"/>
          <w:sz w:val="20"/>
          <w:lang w:val="ru-RU"/>
        </w:rPr>
        <w:t>10 (десяти) рабочих дней</w:t>
      </w:r>
      <w:r w:rsidRPr="00492C4B">
        <w:rPr>
          <w:rFonts w:ascii="Tahoma" w:hAnsi="Tahoma" w:cs="Tahoma"/>
          <w:sz w:val="20"/>
          <w:lang w:val="ru-RU"/>
        </w:rPr>
        <w:t xml:space="preserve"> со дня наступления указанных обстоятельств и предоставить необходимые подтверждения;</w:t>
      </w:r>
    </w:p>
    <w:p w:rsidR="00646E21" w:rsidRPr="00492C4B" w:rsidRDefault="00646E21" w:rsidP="00F01F2F">
      <w:pPr>
        <w:pStyle w:val="4"/>
        <w:numPr>
          <w:ilvl w:val="0"/>
          <w:numId w:val="3"/>
        </w:numPr>
        <w:tabs>
          <w:tab w:val="left" w:pos="540"/>
        </w:tabs>
        <w:spacing w:before="0" w:after="0"/>
        <w:ind w:left="0" w:right="-1" w:firstLine="567"/>
        <w:jc w:val="both"/>
        <w:rPr>
          <w:rFonts w:ascii="Tahoma" w:hAnsi="Tahoma" w:cs="Tahoma"/>
          <w:sz w:val="20"/>
          <w:lang w:val="ru-RU"/>
        </w:rPr>
      </w:pPr>
      <w:r w:rsidRPr="00492C4B">
        <w:rPr>
          <w:rFonts w:ascii="Tahoma" w:hAnsi="Tahoma" w:cs="Tahoma"/>
          <w:sz w:val="20"/>
          <w:lang w:val="ru-RU"/>
        </w:rPr>
        <w:t xml:space="preserve"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646E21" w:rsidRPr="00492C4B" w:rsidRDefault="00646E21" w:rsidP="00F01F2F">
      <w:pPr>
        <w:pStyle w:val="4"/>
        <w:numPr>
          <w:ilvl w:val="0"/>
          <w:numId w:val="3"/>
        </w:numPr>
        <w:tabs>
          <w:tab w:val="left" w:pos="540"/>
        </w:tabs>
        <w:spacing w:before="0" w:after="0"/>
        <w:ind w:left="0" w:right="-1" w:firstLine="567"/>
        <w:jc w:val="both"/>
        <w:rPr>
          <w:rFonts w:ascii="Tahoma" w:hAnsi="Tahoma" w:cs="Tahoma"/>
          <w:sz w:val="20"/>
          <w:lang w:val="ru-RU"/>
        </w:rPr>
      </w:pPr>
      <w:r w:rsidRPr="00492C4B">
        <w:rPr>
          <w:rFonts w:ascii="Tahoma" w:hAnsi="Tahoma" w:cs="Tahoma"/>
          <w:sz w:val="20"/>
          <w:lang w:val="ru-RU"/>
        </w:rPr>
        <w:t>уведомить другую Сторону о возобновлении выполнения своих обязательств согласно Договору.</w:t>
      </w:r>
    </w:p>
    <w:p w:rsidR="00646E21" w:rsidRPr="00492C4B" w:rsidRDefault="00646E21" w:rsidP="00F01F2F">
      <w:pPr>
        <w:tabs>
          <w:tab w:val="left" w:pos="54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646E21" w:rsidRPr="00492C4B" w:rsidRDefault="00646E21" w:rsidP="00F01F2F">
      <w:pPr>
        <w:tabs>
          <w:tab w:val="left" w:pos="54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7.3.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492C4B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492C4B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492C4B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492C4B">
        <w:rPr>
          <w:rFonts w:ascii="Tahoma" w:hAnsi="Tahoma" w:cs="Tahoma"/>
          <w:sz w:val="20"/>
          <w:szCs w:val="20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646E21" w:rsidRPr="00492C4B" w:rsidRDefault="00646E21" w:rsidP="00F01F2F">
      <w:pPr>
        <w:tabs>
          <w:tab w:val="left" w:pos="54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lastRenderedPageBreak/>
        <w:t>7.4. После прекращения действия обстоятельств, перечисленных в п. 6.1. Договора, Сторона, которая подверглась их действию, должна возобновить исполнение обязатель</w:t>
      </w:r>
      <w:proofErr w:type="gramStart"/>
      <w:r w:rsidRPr="00492C4B">
        <w:rPr>
          <w:rFonts w:ascii="Tahoma" w:hAnsi="Tahoma" w:cs="Tahoma"/>
          <w:sz w:val="20"/>
          <w:szCs w:val="20"/>
        </w:rPr>
        <w:t>ств в ср</w:t>
      </w:r>
      <w:proofErr w:type="gramEnd"/>
      <w:r w:rsidRPr="00492C4B">
        <w:rPr>
          <w:rFonts w:ascii="Tahoma" w:hAnsi="Tahoma" w:cs="Tahoma"/>
          <w:sz w:val="20"/>
          <w:szCs w:val="20"/>
        </w:rPr>
        <w:t>ок, не превышающий 3 (трех) рабочих дней с момента прекращения действия этих обстоятельств.</w:t>
      </w:r>
    </w:p>
    <w:p w:rsidR="00646E21" w:rsidRPr="00492C4B" w:rsidRDefault="00646E21" w:rsidP="00F01F2F">
      <w:pPr>
        <w:pStyle w:val="12"/>
        <w:spacing w:before="120"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8. Порядок разрешения споров.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8.1.</w:t>
      </w:r>
      <w:r w:rsidRPr="00492C4B">
        <w:rPr>
          <w:rFonts w:ascii="Tahoma" w:hAnsi="Tahoma" w:cs="Tahoma"/>
          <w:sz w:val="20"/>
          <w:szCs w:val="20"/>
        </w:rPr>
        <w:tab/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8.2.</w:t>
      </w:r>
      <w:r w:rsidRPr="00492C4B">
        <w:rPr>
          <w:rFonts w:ascii="Tahoma" w:hAnsi="Tahoma" w:cs="Tahoma"/>
          <w:sz w:val="20"/>
          <w:szCs w:val="20"/>
        </w:rPr>
        <w:tab/>
      </w:r>
      <w:proofErr w:type="gramStart"/>
      <w:r w:rsidRPr="00492C4B">
        <w:rPr>
          <w:rFonts w:ascii="Tahoma" w:hAnsi="Tahoma" w:cs="Tahoma"/>
          <w:sz w:val="20"/>
          <w:szCs w:val="20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у другой Стороны.  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8.3.</w:t>
      </w:r>
      <w:r w:rsidRPr="00492C4B">
        <w:rPr>
          <w:rFonts w:ascii="Tahoma" w:hAnsi="Tahoma" w:cs="Tahoma"/>
          <w:sz w:val="20"/>
          <w:szCs w:val="20"/>
        </w:rPr>
        <w:tab/>
        <w:t>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претензии со всеми необходимыми приложениями.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8.4.</w:t>
      </w:r>
      <w:r w:rsidRPr="00492C4B">
        <w:rPr>
          <w:rFonts w:ascii="Tahoma" w:hAnsi="Tahoma" w:cs="Tahoma"/>
          <w:sz w:val="20"/>
          <w:szCs w:val="20"/>
        </w:rPr>
        <w:tab/>
        <w:t xml:space="preserve">Направившая претензию Сторона вправе обратиться с указанным в ней требованием в </w:t>
      </w:r>
      <w:proofErr w:type="gramStart"/>
      <w:r w:rsidRPr="00492C4B">
        <w:rPr>
          <w:rFonts w:ascii="Tahoma" w:hAnsi="Tahoma" w:cs="Tahoma"/>
          <w:sz w:val="20"/>
          <w:szCs w:val="20"/>
        </w:rPr>
        <w:t>суд</w:t>
      </w:r>
      <w:proofErr w:type="gramEnd"/>
      <w:r w:rsidRPr="00492C4B">
        <w:rPr>
          <w:rFonts w:ascii="Tahoma" w:hAnsi="Tahoma" w:cs="Tahoma"/>
          <w:sz w:val="20"/>
          <w:szCs w:val="20"/>
        </w:rPr>
        <w:t xml:space="preserve">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646E21" w:rsidRPr="00492C4B" w:rsidRDefault="00646E21" w:rsidP="001070C5">
      <w:pPr>
        <w:pStyle w:val="12"/>
        <w:ind w:firstLine="567"/>
        <w:jc w:val="both"/>
        <w:rPr>
          <w:rFonts w:ascii="Tahoma" w:hAnsi="Tahoma" w:cs="Tahoma"/>
          <w:color w:val="000000"/>
        </w:rPr>
      </w:pPr>
      <w:r w:rsidRPr="00492C4B">
        <w:rPr>
          <w:rFonts w:ascii="Tahoma" w:hAnsi="Tahoma" w:cs="Tahoma"/>
        </w:rPr>
        <w:t>8.5.</w:t>
      </w:r>
      <w:r w:rsidRPr="00492C4B">
        <w:rPr>
          <w:rFonts w:ascii="Tahoma" w:hAnsi="Tahoma" w:cs="Tahoma"/>
        </w:rPr>
        <w:tab/>
      </w:r>
      <w:r w:rsidRPr="00492C4B">
        <w:rPr>
          <w:rFonts w:ascii="Tahoma" w:hAnsi="Tahoma" w:cs="Tahoma"/>
          <w:color w:val="000000"/>
        </w:rPr>
        <w:t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</w:t>
      </w:r>
      <w:r w:rsidR="001070C5" w:rsidRPr="00492C4B">
        <w:rPr>
          <w:rFonts w:ascii="Tahoma" w:hAnsi="Tahoma" w:cs="Tahoma"/>
          <w:color w:val="000000"/>
        </w:rPr>
        <w:t xml:space="preserve"> </w:t>
      </w:r>
      <w:r w:rsidRPr="00492C4B">
        <w:rPr>
          <w:rFonts w:ascii="Tahoma" w:hAnsi="Tahoma" w:cs="Tahoma"/>
          <w:color w:val="000000"/>
        </w:rPr>
        <w:t xml:space="preserve">достижения согласия по ним в претензионном порядке, подлежат передаче на рассмотрение в </w:t>
      </w:r>
      <w:r w:rsidR="001070C5" w:rsidRPr="00492C4B">
        <w:rPr>
          <w:rFonts w:ascii="Tahoma" w:hAnsi="Tahoma" w:cs="Tahoma"/>
          <w:color w:val="000000"/>
        </w:rPr>
        <w:t>Арбитражный суд Самарской области.</w:t>
      </w:r>
    </w:p>
    <w:p w:rsidR="00646E21" w:rsidRPr="00492C4B" w:rsidRDefault="00646E21" w:rsidP="00F01F2F">
      <w:pPr>
        <w:pStyle w:val="12"/>
        <w:ind w:firstLine="567"/>
        <w:jc w:val="both"/>
        <w:rPr>
          <w:rFonts w:ascii="Tahoma" w:hAnsi="Tahoma" w:cs="Tahoma"/>
          <w:color w:val="000000"/>
        </w:rPr>
      </w:pP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9. Действие Договора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  <w:b/>
          <w:bCs/>
        </w:rPr>
      </w:pP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9.1.</w:t>
      </w:r>
      <w:r w:rsidRPr="00492C4B">
        <w:rPr>
          <w:rFonts w:ascii="Tahoma" w:hAnsi="Tahoma" w:cs="Tahoma"/>
          <w:sz w:val="20"/>
          <w:szCs w:val="20"/>
        </w:rPr>
        <w:tab/>
        <w:t>Договор вступает в силу и становится обязательным для Сторон с момента его подписания обеими сторонами.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bCs/>
          <w:sz w:val="20"/>
          <w:szCs w:val="20"/>
        </w:rPr>
        <w:t>9.2.</w:t>
      </w:r>
      <w:r w:rsidRPr="00492C4B">
        <w:rPr>
          <w:rFonts w:ascii="Tahoma" w:hAnsi="Tahoma" w:cs="Tahoma"/>
          <w:bCs/>
          <w:sz w:val="20"/>
          <w:szCs w:val="20"/>
        </w:rPr>
        <w:tab/>
      </w:r>
      <w:r w:rsidRPr="00492C4B">
        <w:rPr>
          <w:rFonts w:ascii="Tahoma" w:hAnsi="Tahoma" w:cs="Tahoma"/>
          <w:sz w:val="20"/>
          <w:szCs w:val="20"/>
        </w:rPr>
        <w:t>Договор действует до полного исполнения сторонами обязательств по Договору.</w:t>
      </w:r>
    </w:p>
    <w:p w:rsidR="00646E21" w:rsidRPr="00492C4B" w:rsidRDefault="00646E21" w:rsidP="00F01F2F">
      <w:pPr>
        <w:pStyle w:val="ab"/>
        <w:ind w:right="-1" w:firstLine="567"/>
        <w:rPr>
          <w:rFonts w:ascii="Tahoma" w:hAnsi="Tahoma" w:cs="Tahoma"/>
        </w:rPr>
      </w:pPr>
      <w:r w:rsidRPr="00492C4B">
        <w:rPr>
          <w:rFonts w:ascii="Tahoma" w:hAnsi="Tahoma" w:cs="Tahoma"/>
        </w:rPr>
        <w:t>9.3.</w:t>
      </w:r>
      <w:r w:rsidRPr="00492C4B">
        <w:rPr>
          <w:rFonts w:ascii="Tahoma" w:hAnsi="Tahoma" w:cs="Tahoma"/>
        </w:rPr>
        <w:tab/>
        <w:t>Договор может быть расторгнут досрочно по соглашению Сторон.</w:t>
      </w:r>
    </w:p>
    <w:p w:rsidR="00646E21" w:rsidRPr="00492C4B" w:rsidRDefault="00646E21" w:rsidP="00F01F2F">
      <w:pPr>
        <w:pStyle w:val="12"/>
        <w:spacing w:before="120"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10. Порядок изменения и расторжения Договора.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10.1.</w:t>
      </w:r>
      <w:r w:rsidRPr="00492C4B">
        <w:rPr>
          <w:rFonts w:ascii="Tahoma" w:hAnsi="Tahoma" w:cs="Tahoma"/>
        </w:rPr>
        <w:tab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10.2.</w:t>
      </w:r>
      <w:r w:rsidRPr="00492C4B">
        <w:rPr>
          <w:rFonts w:ascii="Tahoma" w:hAnsi="Tahoma" w:cs="Tahoma"/>
        </w:rPr>
        <w:tab/>
        <w:t>Досрочное расторжение Договора может иметь место в соответствии с п. 6.4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10.3.</w:t>
      </w:r>
      <w:r w:rsidRPr="00492C4B">
        <w:rPr>
          <w:rFonts w:ascii="Tahoma" w:hAnsi="Tahoma" w:cs="Tahoma"/>
        </w:rPr>
        <w:tab/>
        <w:t>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646E21" w:rsidRPr="00492C4B" w:rsidRDefault="00646E21" w:rsidP="00F01F2F">
      <w:pPr>
        <w:pStyle w:val="12"/>
        <w:ind w:right="-1" w:firstLine="567"/>
        <w:jc w:val="both"/>
        <w:rPr>
          <w:rFonts w:ascii="Tahoma" w:hAnsi="Tahoma" w:cs="Tahoma"/>
        </w:rPr>
      </w:pPr>
      <w:r w:rsidRPr="00492C4B">
        <w:rPr>
          <w:rFonts w:ascii="Tahoma" w:hAnsi="Tahoma" w:cs="Tahoma"/>
        </w:rPr>
        <w:t>10.4.</w:t>
      </w:r>
      <w:r w:rsidRPr="00492C4B">
        <w:rPr>
          <w:rFonts w:ascii="Tahoma" w:hAnsi="Tahoma" w:cs="Tahoma"/>
        </w:rPr>
        <w:tab/>
        <w:t xml:space="preserve">Сторона, решившая расторгнуть настоящий Договор, должна направить письменное уведомление о намерении расторгнуть настоящий Договор другой Стороне не </w:t>
      </w:r>
      <w:proofErr w:type="gramStart"/>
      <w:r w:rsidRPr="00492C4B">
        <w:rPr>
          <w:rFonts w:ascii="Tahoma" w:hAnsi="Tahoma" w:cs="Tahoma"/>
        </w:rPr>
        <w:t>позднее</w:t>
      </w:r>
      <w:proofErr w:type="gramEnd"/>
      <w:r w:rsidRPr="00492C4B">
        <w:rPr>
          <w:rFonts w:ascii="Tahoma" w:hAnsi="Tahoma" w:cs="Tahoma"/>
        </w:rPr>
        <w:t xml:space="preserve"> чем за 10 дней до предполагаемого дня расторжения настоящего Договора.</w:t>
      </w:r>
    </w:p>
    <w:p w:rsidR="00646E21" w:rsidRPr="00492C4B" w:rsidRDefault="00646E21" w:rsidP="00F01F2F">
      <w:pPr>
        <w:pStyle w:val="12"/>
        <w:spacing w:before="120"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11. Заключительные положения.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11.1.</w:t>
      </w:r>
      <w:r w:rsidRPr="00492C4B">
        <w:rPr>
          <w:rFonts w:ascii="Tahoma" w:hAnsi="Tahoma" w:cs="Tahoma"/>
          <w:sz w:val="20"/>
          <w:szCs w:val="20"/>
        </w:rPr>
        <w:tab/>
        <w:t xml:space="preserve">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11.2.</w:t>
      </w:r>
      <w:r w:rsidRPr="00492C4B">
        <w:rPr>
          <w:rFonts w:ascii="Tahoma" w:hAnsi="Tahoma" w:cs="Tahoma"/>
          <w:sz w:val="20"/>
          <w:szCs w:val="20"/>
        </w:rPr>
        <w:tab/>
        <w:t>Во всем, что не предусмотрено условиями Договора, Стороны руководствуются правом РФ.</w:t>
      </w:r>
    </w:p>
    <w:p w:rsidR="00646E21" w:rsidRPr="00492C4B" w:rsidRDefault="00646E21" w:rsidP="00F01F2F">
      <w:pPr>
        <w:overflowPunct w:val="0"/>
        <w:ind w:right="-1" w:firstLine="567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11.3.</w:t>
      </w:r>
      <w:r w:rsidRPr="00492C4B">
        <w:rPr>
          <w:rFonts w:ascii="Tahoma" w:hAnsi="Tahoma" w:cs="Tahoma"/>
          <w:sz w:val="20"/>
          <w:szCs w:val="20"/>
        </w:rPr>
        <w:tab/>
        <w:t>Каждая из Сторон несет ответственность перед другой Стороной за достоверность и полноту указанных в разделе «</w:t>
      </w:r>
      <w:r w:rsidRPr="00492C4B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492C4B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11.4.</w:t>
      </w:r>
      <w:r w:rsidRPr="00492C4B">
        <w:rPr>
          <w:rFonts w:ascii="Tahoma" w:hAnsi="Tahoma" w:cs="Tahoma"/>
          <w:sz w:val="20"/>
          <w:szCs w:val="20"/>
        </w:rPr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lastRenderedPageBreak/>
        <w:t>11.5.</w:t>
      </w:r>
      <w:r w:rsidRPr="00492C4B">
        <w:rPr>
          <w:rFonts w:ascii="Tahoma" w:hAnsi="Tahoma" w:cs="Tahoma"/>
          <w:sz w:val="20"/>
          <w:szCs w:val="20"/>
        </w:rPr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11.6.</w:t>
      </w:r>
      <w:r w:rsidRPr="00492C4B">
        <w:rPr>
          <w:rFonts w:ascii="Tahoma" w:hAnsi="Tahoma" w:cs="Tahoma"/>
          <w:sz w:val="20"/>
          <w:szCs w:val="20"/>
        </w:rPr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11.6.1.</w:t>
      </w:r>
      <w:r w:rsidRPr="00492C4B">
        <w:rPr>
          <w:rFonts w:ascii="Tahoma" w:hAnsi="Tahoma" w:cs="Tahoma"/>
          <w:sz w:val="20"/>
          <w:szCs w:val="20"/>
        </w:rPr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646E21" w:rsidRPr="00492C4B" w:rsidRDefault="00646E21" w:rsidP="00F01F2F">
      <w:pPr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492C4B">
        <w:rPr>
          <w:rFonts w:ascii="Tahoma" w:hAnsi="Tahoma" w:cs="Tahoma"/>
          <w:sz w:val="20"/>
          <w:szCs w:val="20"/>
        </w:rPr>
        <w:t>11.6.2.</w:t>
      </w:r>
      <w:r w:rsidRPr="00492C4B">
        <w:rPr>
          <w:rFonts w:ascii="Tahoma" w:hAnsi="Tahoma" w:cs="Tahoma"/>
          <w:sz w:val="20"/>
          <w:szCs w:val="20"/>
        </w:rPr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646E21" w:rsidRPr="00492C4B" w:rsidRDefault="00646E21" w:rsidP="001070C5">
      <w:pPr>
        <w:pStyle w:val="12"/>
        <w:spacing w:before="120" w:after="120"/>
        <w:ind w:right="-1" w:firstLine="567"/>
        <w:jc w:val="both"/>
        <w:rPr>
          <w:rFonts w:ascii="Tahoma" w:hAnsi="Tahoma" w:cs="Tahoma"/>
          <w:b/>
          <w:bCs/>
        </w:rPr>
      </w:pPr>
      <w:r w:rsidRPr="00492C4B">
        <w:rPr>
          <w:rFonts w:ascii="Tahoma" w:hAnsi="Tahoma" w:cs="Tahoma"/>
          <w:b/>
          <w:bCs/>
        </w:rPr>
        <w:t>12. Местонахождение</w:t>
      </w:r>
      <w:r w:rsidR="001070C5" w:rsidRPr="00492C4B">
        <w:rPr>
          <w:rFonts w:ascii="Tahoma" w:hAnsi="Tahoma" w:cs="Tahoma"/>
          <w:b/>
          <w:bCs/>
        </w:rPr>
        <w:t xml:space="preserve"> и банковские реквизиты Сторон.</w:t>
      </w:r>
    </w:p>
    <w:tbl>
      <w:tblPr>
        <w:tblW w:w="5000" w:type="pct"/>
        <w:tblLook w:val="0000"/>
      </w:tblPr>
      <w:tblGrid>
        <w:gridCol w:w="4913"/>
        <w:gridCol w:w="4800"/>
      </w:tblGrid>
      <w:tr w:rsidR="00B176DF" w:rsidRPr="00B25A11" w:rsidTr="002E26A2">
        <w:trPr>
          <w:trHeight w:val="357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Подрядчик: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Заказчик:</w:t>
            </w:r>
          </w:p>
        </w:tc>
      </w:tr>
      <w:tr w:rsidR="00B176DF" w:rsidRPr="00B25A11" w:rsidTr="002E26A2">
        <w:trPr>
          <w:trHeight w:val="549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Полное фирменное наименование</w:t>
            </w:r>
            <w:r w:rsidRPr="00B25A11">
              <w:rPr>
                <w:rFonts w:ascii="Tahoma" w:hAnsi="Tahoma" w:cs="Tahoma"/>
                <w:sz w:val="20"/>
                <w:szCs w:val="20"/>
              </w:rPr>
              <w:t>:</w:t>
            </w: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widowControl w:val="0"/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Полное фирменное наименование:</w:t>
            </w:r>
          </w:p>
          <w:p w:rsidR="00B176DF" w:rsidRPr="00B25A11" w:rsidRDefault="00B176DF" w:rsidP="002E26A2">
            <w:pPr>
              <w:widowControl w:val="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Общество с ограниченной ответственностью «Волжские коммунальные системы»</w:t>
            </w:r>
          </w:p>
        </w:tc>
      </w:tr>
      <w:tr w:rsidR="00B176DF" w:rsidRPr="00B25A11" w:rsidTr="002E26A2"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ИНН:</w:t>
            </w: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ИНН: </w:t>
            </w:r>
            <w:r w:rsidRPr="00B25A11">
              <w:rPr>
                <w:rFonts w:ascii="Tahoma" w:hAnsi="Tahoma" w:cs="Tahoma"/>
                <w:sz w:val="20"/>
                <w:szCs w:val="20"/>
              </w:rPr>
              <w:t>6312101799</w:t>
            </w:r>
          </w:p>
        </w:tc>
      </w:tr>
      <w:tr w:rsidR="00B176DF" w:rsidRPr="00B25A11" w:rsidTr="002E26A2"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КПП:</w:t>
            </w: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КПП: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632401001</w:t>
            </w:r>
          </w:p>
        </w:tc>
      </w:tr>
      <w:tr w:rsidR="00B176DF" w:rsidRPr="00B25A11" w:rsidTr="002E26A2"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ОГРН: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ОГРН: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1106312008065</w:t>
            </w:r>
          </w:p>
        </w:tc>
      </w:tr>
      <w:tr w:rsidR="00B176DF" w:rsidRPr="00B25A11" w:rsidTr="002E26A2">
        <w:trPr>
          <w:trHeight w:val="630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Юр. адрес: 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Юр. адрес: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 445007, РФ, Самарская обл., г.о. Тольятти, </w:t>
            </w:r>
            <w:proofErr w:type="spellStart"/>
            <w:r w:rsidRPr="00B25A11">
              <w:rPr>
                <w:rFonts w:ascii="Tahoma" w:hAnsi="Tahoma" w:cs="Tahoma"/>
                <w:sz w:val="20"/>
                <w:szCs w:val="20"/>
              </w:rPr>
              <w:t>б-р</w:t>
            </w:r>
            <w:proofErr w:type="spellEnd"/>
            <w:r w:rsidRPr="00B25A11">
              <w:rPr>
                <w:rFonts w:ascii="Tahoma" w:hAnsi="Tahoma" w:cs="Tahoma"/>
                <w:sz w:val="20"/>
                <w:szCs w:val="20"/>
              </w:rPr>
              <w:t xml:space="preserve"> 50 лет Октября, 50  </w:t>
            </w:r>
          </w:p>
        </w:tc>
      </w:tr>
      <w:tr w:rsidR="00B176DF" w:rsidRPr="00B25A11" w:rsidTr="002E26A2"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-116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для корреспонденции в Российской Федерации (с индексом): 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445007, РФ, Самарская обл., г.о. Тольятти, </w:t>
            </w:r>
            <w:proofErr w:type="spellStart"/>
            <w:r w:rsidRPr="00B25A11">
              <w:rPr>
                <w:rFonts w:ascii="Tahoma" w:hAnsi="Tahoma" w:cs="Tahoma"/>
                <w:sz w:val="20"/>
                <w:szCs w:val="20"/>
              </w:rPr>
              <w:t>б-р</w:t>
            </w:r>
            <w:proofErr w:type="spellEnd"/>
            <w:r w:rsidRPr="00B25A11">
              <w:rPr>
                <w:rFonts w:ascii="Tahoma" w:hAnsi="Tahoma" w:cs="Tahoma"/>
                <w:sz w:val="20"/>
                <w:szCs w:val="20"/>
              </w:rPr>
              <w:t xml:space="preserve"> 50 лет Октября, д. 50</w:t>
            </w:r>
          </w:p>
        </w:tc>
      </w:tr>
      <w:tr w:rsidR="00B176DF" w:rsidRPr="00B25A11" w:rsidTr="002E26A2">
        <w:trPr>
          <w:trHeight w:val="186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Электронная почта: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Электронная почта:  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5A11">
              <w:rPr>
                <w:rFonts w:ascii="Tahoma" w:hAnsi="Tahoma" w:cs="Tahoma"/>
                <w:sz w:val="20"/>
                <w:szCs w:val="20"/>
                <w:lang w:val="en-US"/>
              </w:rPr>
              <w:t>info</w:t>
            </w:r>
            <w:r w:rsidRPr="00B25A11">
              <w:rPr>
                <w:rFonts w:ascii="Tahoma" w:hAnsi="Tahoma" w:cs="Tahoma"/>
                <w:sz w:val="20"/>
                <w:szCs w:val="20"/>
              </w:rPr>
              <w:t>@</w:t>
            </w:r>
            <w:r w:rsidRPr="00B25A11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B25A11">
              <w:rPr>
                <w:rFonts w:ascii="Tahoma" w:hAnsi="Tahoma" w:cs="Tahoma"/>
                <w:sz w:val="20"/>
                <w:szCs w:val="20"/>
              </w:rPr>
              <w:t>.</w:t>
            </w:r>
            <w:r w:rsidRPr="00B25A11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B176DF" w:rsidRPr="00B25A11" w:rsidTr="002E26A2">
        <w:trPr>
          <w:trHeight w:val="203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Тел. (с кодом):</w:t>
            </w: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Тел. (с кодом): </w:t>
            </w:r>
            <w:r w:rsidRPr="00B25A11">
              <w:rPr>
                <w:rFonts w:ascii="Tahoma" w:hAnsi="Tahoma" w:cs="Tahoma"/>
                <w:sz w:val="20"/>
                <w:szCs w:val="20"/>
              </w:rPr>
              <w:t>(8482) 79-03-70</w:t>
            </w:r>
          </w:p>
        </w:tc>
      </w:tr>
      <w:tr w:rsidR="00B176DF" w:rsidRPr="00B25A11" w:rsidTr="002E26A2">
        <w:trPr>
          <w:trHeight w:val="236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>Факс (с кодом):</w:t>
            </w:r>
            <w:r w:rsidRPr="00B25A11">
              <w:rPr>
                <w:rFonts w:ascii="Tahoma" w:hAnsi="Tahoma" w:cs="Tahoma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Факс (с кодом): </w:t>
            </w:r>
            <w:r w:rsidRPr="00B25A11">
              <w:rPr>
                <w:rFonts w:ascii="Tahoma" w:hAnsi="Tahoma" w:cs="Tahoma"/>
                <w:sz w:val="20"/>
                <w:szCs w:val="20"/>
              </w:rPr>
              <w:t>(8482) 55-13-67</w:t>
            </w:r>
          </w:p>
        </w:tc>
      </w:tr>
      <w:tr w:rsidR="00B176DF" w:rsidRPr="00B25A11" w:rsidTr="002E26A2">
        <w:trPr>
          <w:cantSplit/>
          <w:trHeight w:val="1260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Банковские реквизиты: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76DF" w:rsidRPr="00B25A11" w:rsidRDefault="00B176DF" w:rsidP="002E26A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Банковские реквизиты: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76DF" w:rsidRPr="00B25A11" w:rsidRDefault="00B176DF" w:rsidP="002E26A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5A11">
              <w:rPr>
                <w:rFonts w:ascii="Tahoma" w:hAnsi="Tahoma" w:cs="Tahoma"/>
                <w:color w:val="000000"/>
                <w:sz w:val="20"/>
                <w:szCs w:val="20"/>
              </w:rPr>
              <w:t>Расчетный счет № 40702810554060004898</w:t>
            </w:r>
          </w:p>
          <w:p w:rsidR="00B176DF" w:rsidRPr="00B25A11" w:rsidRDefault="00B176DF" w:rsidP="002E26A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 банке: </w:t>
            </w:r>
            <w:r w:rsidRPr="00B25A11">
              <w:rPr>
                <w:rFonts w:ascii="Tahoma" w:hAnsi="Tahoma" w:cs="Tahoma"/>
                <w:sz w:val="20"/>
                <w:szCs w:val="20"/>
              </w:rPr>
              <w:t xml:space="preserve">Поволжский банк ПАО «СБЕРБАНК» </w:t>
            </w:r>
          </w:p>
          <w:p w:rsidR="00B176DF" w:rsidRPr="00B25A11" w:rsidRDefault="00B176DF" w:rsidP="002E26A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5A11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Pr="00B25A11">
              <w:rPr>
                <w:rFonts w:ascii="Tahoma" w:hAnsi="Tahoma" w:cs="Tahoma"/>
                <w:color w:val="000000"/>
                <w:sz w:val="20"/>
                <w:szCs w:val="20"/>
              </w:rPr>
              <w:t>Самара</w:t>
            </w:r>
          </w:p>
          <w:p w:rsidR="00B176DF" w:rsidRPr="00B25A11" w:rsidRDefault="00B176DF" w:rsidP="002E26A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5A11">
              <w:rPr>
                <w:rFonts w:ascii="Tahoma" w:hAnsi="Tahoma" w:cs="Tahoma"/>
                <w:color w:val="000000"/>
                <w:sz w:val="20"/>
                <w:szCs w:val="20"/>
              </w:rPr>
              <w:t>корр. счет № 30101810200000000607</w:t>
            </w:r>
          </w:p>
          <w:p w:rsidR="00B176DF" w:rsidRPr="00B25A11" w:rsidRDefault="00B176DF" w:rsidP="002E26A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5A11">
              <w:rPr>
                <w:rFonts w:ascii="Tahoma" w:hAnsi="Tahoma" w:cs="Tahoma"/>
                <w:color w:val="000000"/>
                <w:sz w:val="20"/>
                <w:szCs w:val="20"/>
              </w:rPr>
              <w:t>БИК:   043601607</w:t>
            </w:r>
          </w:p>
        </w:tc>
      </w:tr>
      <w:tr w:rsidR="00B176DF" w:rsidRPr="00B25A11" w:rsidTr="002E26A2">
        <w:trPr>
          <w:cantSplit/>
          <w:trHeight w:val="1408"/>
        </w:trPr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176DF" w:rsidRPr="00B25A11" w:rsidRDefault="00B176DF" w:rsidP="002E26A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sz w:val="20"/>
                <w:szCs w:val="20"/>
              </w:rPr>
              <w:t xml:space="preserve">Директор </w:t>
            </w:r>
          </w:p>
          <w:p w:rsidR="00B176DF" w:rsidRPr="00B25A11" w:rsidRDefault="00B176DF" w:rsidP="002E26A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76DF" w:rsidRPr="00B25A11" w:rsidRDefault="00B176DF" w:rsidP="002E26A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76DF" w:rsidRPr="00B25A11" w:rsidRDefault="00B176DF" w:rsidP="002E26A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76DF" w:rsidRPr="00B25A11" w:rsidRDefault="00B176DF" w:rsidP="002E26A2">
            <w:pPr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25A11">
              <w:rPr>
                <w:rFonts w:ascii="Tahoma" w:hAnsi="Tahoma" w:cs="Tahoma"/>
                <w:sz w:val="20"/>
                <w:szCs w:val="20"/>
              </w:rPr>
              <w:t>___________________/</w:t>
            </w:r>
            <w:r w:rsidRPr="00B25A11">
              <w:rPr>
                <w:rFonts w:ascii="Tahoma" w:hAnsi="Tahoma" w:cs="Tahoma"/>
                <w:bCs/>
                <w:sz w:val="20"/>
                <w:szCs w:val="20"/>
              </w:rPr>
              <w:t xml:space="preserve">   </w:t>
            </w:r>
            <w:r w:rsidRPr="00B25A11">
              <w:rPr>
                <w:rFonts w:ascii="Tahoma" w:hAnsi="Tahoma" w:cs="Tahoma"/>
                <w:bCs/>
                <w:sz w:val="20"/>
                <w:szCs w:val="20"/>
                <w:u w:val="single"/>
              </w:rPr>
              <w:t>________</w:t>
            </w:r>
            <w:r w:rsidRPr="00B25A11">
              <w:rPr>
                <w:rFonts w:ascii="Tahoma" w:hAnsi="Tahoma" w:cs="Tahoma"/>
                <w:sz w:val="20"/>
                <w:szCs w:val="20"/>
                <w:u w:val="single"/>
              </w:rPr>
              <w:t>/</w:t>
            </w:r>
          </w:p>
          <w:p w:rsidR="00B176DF" w:rsidRPr="00B25A11" w:rsidRDefault="00B176DF" w:rsidP="002E26A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76DF" w:rsidRPr="00B25A11" w:rsidRDefault="00B176DF" w:rsidP="002E26A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6DF" w:rsidRPr="00B25A11" w:rsidRDefault="00B176DF" w:rsidP="002E26A2">
            <w:pPr>
              <w:pStyle w:val="a0"/>
              <w:snapToGrid w:val="0"/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176DF" w:rsidRPr="00B25A11" w:rsidRDefault="00B176DF" w:rsidP="002E26A2">
            <w:pPr>
              <w:pStyle w:val="a0"/>
              <w:snapToGrid w:val="0"/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Главный управляющий директор</w:t>
            </w:r>
          </w:p>
          <w:p w:rsidR="00B176DF" w:rsidRPr="00B25A11" w:rsidRDefault="00B176DF" w:rsidP="002E26A2">
            <w:pPr>
              <w:pStyle w:val="a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176DF" w:rsidRPr="00B25A11" w:rsidRDefault="00B176DF" w:rsidP="002E26A2">
            <w:pPr>
              <w:pStyle w:val="a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176DF" w:rsidRPr="00B25A11" w:rsidRDefault="00B176DF" w:rsidP="002E26A2">
            <w:pPr>
              <w:widowControl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_______________/_</w:t>
            </w:r>
            <w:r w:rsidRPr="00B25A1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П.В. </w:t>
            </w:r>
            <w:proofErr w:type="spellStart"/>
            <w:r w:rsidRPr="00B25A1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Едигарев</w:t>
            </w:r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____</w:t>
            </w:r>
            <w:proofErr w:type="spellEnd"/>
            <w:r w:rsidRPr="00B25A1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</w:tc>
      </w:tr>
    </w:tbl>
    <w:p w:rsidR="00646E21" w:rsidRPr="00492C4B" w:rsidRDefault="00646E21" w:rsidP="00B176DF">
      <w:pPr>
        <w:pStyle w:val="12"/>
        <w:spacing w:before="120" w:after="120"/>
        <w:ind w:right="-1" w:firstLine="567"/>
        <w:rPr>
          <w:rFonts w:ascii="Tahoma" w:hAnsi="Tahoma" w:cs="Tahoma"/>
        </w:rPr>
      </w:pPr>
    </w:p>
    <w:sectPr w:rsidR="00646E21" w:rsidRPr="00492C4B" w:rsidSect="007D0DD5">
      <w:footerReference w:type="default" r:id="rId7"/>
      <w:pgSz w:w="11905" w:h="16837"/>
      <w:pgMar w:top="709" w:right="707" w:bottom="142" w:left="1701" w:header="720" w:footer="6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8D7" w:rsidRDefault="00FA28D7">
      <w:r>
        <w:separator/>
      </w:r>
    </w:p>
  </w:endnote>
  <w:endnote w:type="continuationSeparator" w:id="0">
    <w:p w:rsidR="00FA28D7" w:rsidRDefault="00FA2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77" w:rsidRDefault="00027E14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95pt;margin-top:.05pt;width:5.9pt;height:13.6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6D1577" w:rsidRDefault="00027E14">
                <w:pPr>
                  <w:pStyle w:val="a9"/>
                </w:pPr>
                <w:r>
                  <w:rPr>
                    <w:rStyle w:val="a5"/>
                  </w:rPr>
                  <w:fldChar w:fldCharType="begin"/>
                </w:r>
                <w:r w:rsidR="006D1577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CF36F5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8D7" w:rsidRDefault="00FA28D7">
      <w:r>
        <w:separator/>
      </w:r>
    </w:p>
  </w:footnote>
  <w:footnote w:type="continuationSeparator" w:id="0">
    <w:p w:rsidR="00FA28D7" w:rsidRDefault="00FA2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/>
        <w:u w:val="none"/>
      </w:rPr>
    </w:lvl>
  </w:abstractNum>
  <w:abstractNum w:abstractNumId="3">
    <w:nsid w:val="00000004"/>
    <w:multiLevelType w:val="multilevel"/>
    <w:tmpl w:val="E33AB214"/>
    <w:name w:val="WW8Num4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D6926"/>
    <w:rsid w:val="00027E14"/>
    <w:rsid w:val="00073910"/>
    <w:rsid w:val="001070C5"/>
    <w:rsid w:val="001957C4"/>
    <w:rsid w:val="001C072A"/>
    <w:rsid w:val="001F073C"/>
    <w:rsid w:val="00294BF5"/>
    <w:rsid w:val="002B2B5D"/>
    <w:rsid w:val="002C3099"/>
    <w:rsid w:val="002F27B4"/>
    <w:rsid w:val="00390180"/>
    <w:rsid w:val="00435C68"/>
    <w:rsid w:val="00492C4B"/>
    <w:rsid w:val="004A7C4F"/>
    <w:rsid w:val="004B24BA"/>
    <w:rsid w:val="004E7F14"/>
    <w:rsid w:val="005362BD"/>
    <w:rsid w:val="005B6969"/>
    <w:rsid w:val="005C7338"/>
    <w:rsid w:val="005D6926"/>
    <w:rsid w:val="005F42AC"/>
    <w:rsid w:val="00646E21"/>
    <w:rsid w:val="006D1577"/>
    <w:rsid w:val="007D0DD5"/>
    <w:rsid w:val="008067BA"/>
    <w:rsid w:val="008B4BD4"/>
    <w:rsid w:val="008C191B"/>
    <w:rsid w:val="008D5972"/>
    <w:rsid w:val="00A0299F"/>
    <w:rsid w:val="00A45BA2"/>
    <w:rsid w:val="00B176DF"/>
    <w:rsid w:val="00B45636"/>
    <w:rsid w:val="00CF36F5"/>
    <w:rsid w:val="00DB285D"/>
    <w:rsid w:val="00DD04D9"/>
    <w:rsid w:val="00F01F2F"/>
    <w:rsid w:val="00FA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80"/>
    <w:pPr>
      <w:suppressAutoHyphens/>
      <w:autoSpaceDE w:val="0"/>
    </w:pPr>
    <w:rPr>
      <w:sz w:val="24"/>
      <w:szCs w:val="24"/>
      <w:lang w:eastAsia="ar-SA"/>
    </w:rPr>
  </w:style>
  <w:style w:type="paragraph" w:styleId="4">
    <w:name w:val="heading 4"/>
    <w:basedOn w:val="a"/>
    <w:next w:val="a0"/>
    <w:qFormat/>
    <w:rsid w:val="00390180"/>
    <w:pPr>
      <w:numPr>
        <w:ilvl w:val="3"/>
        <w:numId w:val="1"/>
      </w:numPr>
      <w:overflowPunct w:val="0"/>
      <w:spacing w:before="180" w:after="240"/>
      <w:textAlignment w:val="baseline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390180"/>
    <w:rPr>
      <w:u w:val="none"/>
    </w:rPr>
  </w:style>
  <w:style w:type="character" w:customStyle="1" w:styleId="WW8Num3z0">
    <w:name w:val="WW8Num3z0"/>
    <w:rsid w:val="00390180"/>
    <w:rPr>
      <w:rFonts w:ascii="Symbol" w:hAnsi="Symbol"/>
    </w:rPr>
  </w:style>
  <w:style w:type="character" w:customStyle="1" w:styleId="WW8Num4z0">
    <w:name w:val="WW8Num4z0"/>
    <w:rsid w:val="0039018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vertAlign w:val="baseline"/>
    </w:rPr>
  </w:style>
  <w:style w:type="character" w:customStyle="1" w:styleId="WW8Num4z3">
    <w:name w:val="WW8Num4z3"/>
    <w:rsid w:val="0039018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2"/>
      <w:szCs w:val="22"/>
      <w:u w:val="none"/>
      <w:vertAlign w:val="baseline"/>
    </w:rPr>
  </w:style>
  <w:style w:type="character" w:customStyle="1" w:styleId="2">
    <w:name w:val="Основной шрифт абзаца2"/>
    <w:rsid w:val="00390180"/>
  </w:style>
  <w:style w:type="character" w:customStyle="1" w:styleId="Absatz-Standardschriftart">
    <w:name w:val="Absatz-Standardschriftart"/>
    <w:rsid w:val="00390180"/>
  </w:style>
  <w:style w:type="character" w:customStyle="1" w:styleId="WW8Num2z3">
    <w:name w:val="WW8Num2z3"/>
    <w:rsid w:val="00390180"/>
    <w:rPr>
      <w:u w:val="single"/>
    </w:rPr>
  </w:style>
  <w:style w:type="character" w:customStyle="1" w:styleId="WW8Num3z1">
    <w:name w:val="WW8Num3z1"/>
    <w:rsid w:val="00390180"/>
    <w:rPr>
      <w:rFonts w:ascii="Courier New" w:hAnsi="Courier New" w:cs="Courier New"/>
    </w:rPr>
  </w:style>
  <w:style w:type="character" w:customStyle="1" w:styleId="WW8Num3z2">
    <w:name w:val="WW8Num3z2"/>
    <w:rsid w:val="00390180"/>
    <w:rPr>
      <w:rFonts w:ascii="Wingdings" w:hAnsi="Wingdings"/>
    </w:rPr>
  </w:style>
  <w:style w:type="character" w:customStyle="1" w:styleId="1">
    <w:name w:val="Основной шрифт абзаца1"/>
    <w:rsid w:val="00390180"/>
  </w:style>
  <w:style w:type="character" w:customStyle="1" w:styleId="a4">
    <w:name w:val="Основной шрифт"/>
    <w:rsid w:val="00390180"/>
  </w:style>
  <w:style w:type="character" w:styleId="a5">
    <w:name w:val="page number"/>
    <w:basedOn w:val="1"/>
    <w:rsid w:val="00390180"/>
  </w:style>
  <w:style w:type="character" w:customStyle="1" w:styleId="WW-Absatz-Standardschriftart">
    <w:name w:val="WW-Absatz-Standardschriftart"/>
    <w:rsid w:val="00390180"/>
  </w:style>
  <w:style w:type="character" w:customStyle="1" w:styleId="a6">
    <w:name w:val="Колонтитул_"/>
    <w:rsid w:val="00390180"/>
    <w:rPr>
      <w:shd w:val="clear" w:color="auto" w:fill="FFFFFF"/>
      <w:lang w:val="ru-RU"/>
    </w:rPr>
  </w:style>
  <w:style w:type="character" w:customStyle="1" w:styleId="12pt">
    <w:name w:val="Колонтитул + 12 pt"/>
    <w:rsid w:val="00390180"/>
    <w:rPr>
      <w:sz w:val="22"/>
      <w:szCs w:val="22"/>
      <w:shd w:val="clear" w:color="auto" w:fill="FFFFFF"/>
      <w:lang w:val="ru-RU"/>
    </w:rPr>
  </w:style>
  <w:style w:type="paragraph" w:customStyle="1" w:styleId="a7">
    <w:name w:val="Заголовок"/>
    <w:basedOn w:val="a"/>
    <w:next w:val="a0"/>
    <w:rsid w:val="003901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390180"/>
    <w:pPr>
      <w:spacing w:after="120"/>
    </w:pPr>
  </w:style>
  <w:style w:type="paragraph" w:styleId="a8">
    <w:name w:val="List"/>
    <w:basedOn w:val="a0"/>
    <w:rsid w:val="00390180"/>
    <w:rPr>
      <w:rFonts w:ascii="Arial" w:hAnsi="Arial" w:cs="Mangal"/>
    </w:rPr>
  </w:style>
  <w:style w:type="paragraph" w:customStyle="1" w:styleId="20">
    <w:name w:val="Название2"/>
    <w:basedOn w:val="a"/>
    <w:rsid w:val="003901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39018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39018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390180"/>
    <w:pPr>
      <w:suppressLineNumbers/>
    </w:pPr>
    <w:rPr>
      <w:rFonts w:ascii="Arial" w:hAnsi="Arial" w:cs="Mangal"/>
    </w:rPr>
  </w:style>
  <w:style w:type="paragraph" w:customStyle="1" w:styleId="12">
    <w:name w:val="Текст1"/>
    <w:basedOn w:val="a"/>
    <w:rsid w:val="00390180"/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rsid w:val="00390180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390180"/>
    <w:pPr>
      <w:tabs>
        <w:tab w:val="right" w:pos="9960"/>
      </w:tabs>
      <w:autoSpaceDE/>
      <w:spacing w:before="240"/>
      <w:ind w:left="360" w:firstLine="720"/>
      <w:jc w:val="both"/>
    </w:pPr>
  </w:style>
  <w:style w:type="paragraph" w:customStyle="1" w:styleId="ab">
    <w:name w:val="Таблицы (моноширинный)"/>
    <w:basedOn w:val="a"/>
    <w:next w:val="a"/>
    <w:rsid w:val="00390180"/>
    <w:pPr>
      <w:jc w:val="both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rsid w:val="00390180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390180"/>
    <w:pPr>
      <w:autoSpaceDE/>
      <w:ind w:left="567" w:hanging="567"/>
      <w:jc w:val="both"/>
    </w:pPr>
    <w:rPr>
      <w:color w:val="000000"/>
      <w:szCs w:val="20"/>
    </w:rPr>
  </w:style>
  <w:style w:type="paragraph" w:customStyle="1" w:styleId="ad">
    <w:name w:val="Содержимое таблицы"/>
    <w:basedOn w:val="a"/>
    <w:rsid w:val="00390180"/>
    <w:pPr>
      <w:suppressLineNumbers/>
    </w:pPr>
  </w:style>
  <w:style w:type="paragraph" w:customStyle="1" w:styleId="ae">
    <w:name w:val="Заголовок таблицы"/>
    <w:basedOn w:val="ad"/>
    <w:rsid w:val="00390180"/>
    <w:pPr>
      <w:jc w:val="center"/>
    </w:pPr>
    <w:rPr>
      <w:b/>
      <w:bCs/>
    </w:rPr>
  </w:style>
  <w:style w:type="paragraph" w:customStyle="1" w:styleId="af">
    <w:name w:val="Содержимое врезки"/>
    <w:basedOn w:val="a0"/>
    <w:rsid w:val="00390180"/>
  </w:style>
  <w:style w:type="paragraph" w:styleId="af0">
    <w:name w:val="header"/>
    <w:basedOn w:val="a"/>
    <w:rsid w:val="00390180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rsid w:val="00390180"/>
    <w:pPr>
      <w:shd w:val="clear" w:color="auto" w:fill="FFFFFF"/>
      <w:suppressAutoHyphens w:val="0"/>
      <w:autoSpaceDE/>
    </w:pPr>
    <w:rPr>
      <w:sz w:val="20"/>
      <w:szCs w:val="20"/>
    </w:rPr>
  </w:style>
  <w:style w:type="paragraph" w:customStyle="1" w:styleId="Standard">
    <w:name w:val="Standard"/>
    <w:rsid w:val="006D1577"/>
    <w:pPr>
      <w:suppressAutoHyphens/>
      <w:autoSpaceDE w:val="0"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ПОДРЯДА</vt:lpstr>
    </vt:vector>
  </TitlesOfParts>
  <Company/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ПОДРЯДА</dc:title>
  <dc:creator>q</dc:creator>
  <cp:lastModifiedBy>Солдатов Владимир Николаевич</cp:lastModifiedBy>
  <cp:revision>5</cp:revision>
  <cp:lastPrinted>2014-07-10T06:25:00Z</cp:lastPrinted>
  <dcterms:created xsi:type="dcterms:W3CDTF">2019-09-18T11:50:00Z</dcterms:created>
  <dcterms:modified xsi:type="dcterms:W3CDTF">2019-09-18T11:53:00Z</dcterms:modified>
</cp:coreProperties>
</file>